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9C" w:rsidRPr="00817163" w:rsidRDefault="00817163">
      <w:pPr>
        <w:rPr>
          <w:b/>
          <w:sz w:val="32"/>
          <w:szCs w:val="32"/>
        </w:rPr>
      </w:pPr>
      <w:r w:rsidRPr="00817163">
        <w:rPr>
          <w:b/>
          <w:i/>
          <w:sz w:val="32"/>
          <w:szCs w:val="32"/>
        </w:rPr>
        <w:t>Esperienza di chimica</w:t>
      </w:r>
      <w:r w:rsidRPr="00817163">
        <w:rPr>
          <w:b/>
          <w:sz w:val="32"/>
          <w:szCs w:val="32"/>
        </w:rPr>
        <w:t xml:space="preserve"> – La reattività dei metalli alcalini e alcalino-terrosi in acqua</w:t>
      </w:r>
    </w:p>
    <w:p w:rsidR="00817163" w:rsidRDefault="00817163"/>
    <w:p w:rsidR="00817163" w:rsidRPr="00817163" w:rsidRDefault="00817163" w:rsidP="00817163">
      <w:pPr>
        <w:rPr>
          <w:b/>
        </w:rPr>
      </w:pPr>
      <w:r w:rsidRPr="00817163">
        <w:rPr>
          <w:b/>
        </w:rPr>
        <w:t>Proprietà generali dei metalli alcalini</w:t>
      </w:r>
    </w:p>
    <w:p w:rsidR="00817163" w:rsidRDefault="00741A1C" w:rsidP="00817163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77470</wp:posOffset>
            </wp:positionV>
            <wp:extent cx="2600325" cy="1924050"/>
            <wp:effectExtent l="19050" t="0" r="9525" b="0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7163">
        <w:t xml:space="preserve">I metalli alcalini sono gli elementi del </w:t>
      </w:r>
      <w:r w:rsidR="00817163" w:rsidRPr="00817163">
        <w:rPr>
          <w:b/>
        </w:rPr>
        <w:t>gruppo IA</w:t>
      </w:r>
      <w:r w:rsidR="00817163">
        <w:t xml:space="preserve"> della tavola periodica: </w:t>
      </w:r>
      <w:r w:rsidR="00817163" w:rsidRPr="00817163">
        <w:rPr>
          <w:b/>
        </w:rPr>
        <w:t>litio, sodio, potassio, rubidio, cesio, francio</w:t>
      </w:r>
      <w:r w:rsidR="00817163">
        <w:t xml:space="preserve">. </w:t>
      </w:r>
    </w:p>
    <w:p w:rsidR="00BB119B" w:rsidRDefault="00BB119B" w:rsidP="00741A1C">
      <w:pPr>
        <w:jc w:val="center"/>
      </w:pPr>
    </w:p>
    <w:p w:rsidR="00817163" w:rsidRDefault="00741A1C" w:rsidP="00817163">
      <w:r>
        <w:rPr>
          <w:b/>
        </w:rPr>
        <w:t>L’</w:t>
      </w:r>
      <w:r w:rsidR="00817163" w:rsidRPr="00817163">
        <w:rPr>
          <w:b/>
        </w:rPr>
        <w:t>elevatissima reattività</w:t>
      </w:r>
      <w:r w:rsidR="00817163">
        <w:t xml:space="preserve"> degli elementi di questo gruppo fa sì che in natura essi non si trovino mai allo stato elementare ma sotto forma di composti. </w:t>
      </w:r>
    </w:p>
    <w:p w:rsidR="00817163" w:rsidRDefault="00817163" w:rsidP="00817163"/>
    <w:p w:rsidR="00817163" w:rsidRDefault="00817163" w:rsidP="00817163">
      <w:r>
        <w:t xml:space="preserve">Quando si taglia un metallo alcalino la superficie appare inizialmente argentea per poi </w:t>
      </w:r>
      <w:r w:rsidR="00741A1C">
        <w:rPr>
          <w:b/>
        </w:rPr>
        <w:t>ossidarsi all’</w:t>
      </w:r>
      <w:r w:rsidRPr="00817163">
        <w:rPr>
          <w:b/>
        </w:rPr>
        <w:t>aria</w:t>
      </w:r>
      <w:r w:rsidR="00741A1C">
        <w:t xml:space="preserve"> e divenire opaca. E’</w:t>
      </w:r>
      <w:r>
        <w:t xml:space="preserve"> per questo motivo che i metalli alcalini vengono conservati </w:t>
      </w:r>
      <w:r w:rsidRPr="00817163">
        <w:rPr>
          <w:b/>
        </w:rPr>
        <w:t>immersi in petrolio</w:t>
      </w:r>
      <w:r>
        <w:t>.</w:t>
      </w:r>
    </w:p>
    <w:p w:rsidR="00817163" w:rsidRDefault="00817163" w:rsidP="00817163"/>
    <w:p w:rsidR="00817163" w:rsidRDefault="00817163" w:rsidP="00817163">
      <w:r>
        <w:t xml:space="preserve">Essi </w:t>
      </w:r>
      <w:r w:rsidR="00741A1C">
        <w:rPr>
          <w:b/>
        </w:rPr>
        <w:t>reagiscono con l’</w:t>
      </w:r>
      <w:r w:rsidRPr="00817163">
        <w:rPr>
          <w:b/>
        </w:rPr>
        <w:t>acqua per formare gli idrossidi</w:t>
      </w:r>
      <w:r>
        <w:t xml:space="preserve"> (originando di conseguenza soluzioni </w:t>
      </w:r>
      <w:r w:rsidRPr="00817163">
        <w:rPr>
          <w:b/>
        </w:rPr>
        <w:t>fortemente alcaline</w:t>
      </w:r>
      <w:r>
        <w:t xml:space="preserve">) e </w:t>
      </w:r>
      <w:r w:rsidRPr="00817163">
        <w:rPr>
          <w:b/>
        </w:rPr>
        <w:t>idrogeno</w:t>
      </w:r>
      <w:r>
        <w:t>:</w:t>
      </w:r>
    </w:p>
    <w:p w:rsidR="00741A1C" w:rsidRDefault="00741A1C" w:rsidP="00741A1C">
      <w:pPr>
        <w:jc w:val="center"/>
      </w:pPr>
    </w:p>
    <w:p w:rsidR="00817163" w:rsidRDefault="00741A1C" w:rsidP="00741A1C">
      <w:pPr>
        <w:jc w:val="center"/>
      </w:pPr>
      <w:r>
        <w:t>Me + H2O → MeOH + ½  H</w:t>
      </w:r>
      <w:r w:rsidRPr="00741A1C">
        <w:rPr>
          <w:sz w:val="16"/>
          <w:szCs w:val="16"/>
        </w:rPr>
        <w:t>2</w:t>
      </w:r>
    </w:p>
    <w:p w:rsidR="00817163" w:rsidRDefault="00817163" w:rsidP="00817163"/>
    <w:p w:rsidR="00817163" w:rsidRDefault="00817163" w:rsidP="00817163">
      <w:r>
        <w:t>I metalli alc</w:t>
      </w:r>
      <w:r w:rsidR="00741A1C">
        <w:t>alini possiedono nell’</w:t>
      </w:r>
      <w:r>
        <w:t xml:space="preserve">orbitale esterno di tipo s </w:t>
      </w:r>
      <w:r w:rsidRPr="00741A1C">
        <w:rPr>
          <w:b/>
          <w:u w:val="single"/>
        </w:rPr>
        <w:t>un solo</w:t>
      </w:r>
      <w:r w:rsidRPr="00817163">
        <w:rPr>
          <w:b/>
        </w:rPr>
        <w:t xml:space="preserve"> elettrone</w:t>
      </w:r>
      <w:r>
        <w:t xml:space="preserve"> e di conseguenza hanno </w:t>
      </w:r>
      <w:r w:rsidRPr="00817163">
        <w:rPr>
          <w:b/>
        </w:rPr>
        <w:t>un'elevata tendenza a perdere questo elettrone</w:t>
      </w:r>
      <w:r>
        <w:t xml:space="preserve"> per raggiungere la configurazione elettronica stabile tipica dei gas nobili (sono dunque </w:t>
      </w:r>
      <w:r w:rsidRPr="00741A1C">
        <w:rPr>
          <w:b/>
        </w:rPr>
        <w:t>MOLTO REATTIVI</w:t>
      </w:r>
      <w:r>
        <w:t>)</w:t>
      </w:r>
    </w:p>
    <w:p w:rsidR="00817163" w:rsidRDefault="00817163" w:rsidP="00817163"/>
    <w:p w:rsidR="00BB119B" w:rsidRDefault="00BB119B" w:rsidP="00817163">
      <w:r w:rsidRPr="00741A1C">
        <w:rPr>
          <w:i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-2540</wp:posOffset>
            </wp:positionV>
            <wp:extent cx="1726565" cy="1419225"/>
            <wp:effectExtent l="19050" t="0" r="698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1A1C">
        <w:rPr>
          <w:i/>
        </w:rPr>
        <w:t>Il sodio è un elemento da tutti conosciuto e sentito nominare, principalmente riguardo l’acqua minerale. Anch’esso è un alc</w:t>
      </w:r>
      <w:r w:rsidR="00741A1C" w:rsidRPr="00741A1C">
        <w:rPr>
          <w:i/>
        </w:rPr>
        <w:t>alino. E’</w:t>
      </w:r>
      <w:r w:rsidRPr="00741A1C">
        <w:rPr>
          <w:i/>
        </w:rPr>
        <w:t xml:space="preserve"> un metallo tenero ed argenteo, facilmente tagliabile con un coltello. A causa della sua elevata reattività, viene conservato sotto olio di vaselina o etere di petrolio</w:t>
      </w:r>
      <w:r w:rsidR="00741A1C">
        <w:t>.</w:t>
      </w:r>
    </w:p>
    <w:p w:rsidR="00BB119B" w:rsidRDefault="00BB119B" w:rsidP="00817163"/>
    <w:p w:rsidR="00BB119B" w:rsidRDefault="00BB119B" w:rsidP="00817163">
      <w:r>
        <w:t xml:space="preserve"> </w:t>
      </w:r>
    </w:p>
    <w:p w:rsidR="00741A1C" w:rsidRDefault="00741A1C" w:rsidP="00817163"/>
    <w:p w:rsidR="00741A1C" w:rsidRDefault="00741A1C" w:rsidP="00817163">
      <w:r>
        <w:rPr>
          <w:noProof/>
          <w:lang w:eastAsia="it-IT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119380</wp:posOffset>
            </wp:positionV>
            <wp:extent cx="1726565" cy="1438275"/>
            <wp:effectExtent l="19050" t="0" r="6985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19B" w:rsidRDefault="00BB119B" w:rsidP="00817163">
      <w:r w:rsidRPr="00741A1C">
        <w:rPr>
          <w:i/>
        </w:rPr>
        <w:t>Il potassio, anch’esso metallo tenerissimo e dal colore brillante, si distingue da sodio e litio che lo precedono per una reattività ancora più accentuata</w:t>
      </w:r>
      <w:r w:rsidRPr="00BB119B">
        <w:t>.</w:t>
      </w:r>
    </w:p>
    <w:p w:rsidR="00BB119B" w:rsidRDefault="00BB119B" w:rsidP="00817163"/>
    <w:p w:rsidR="00741A1C" w:rsidRDefault="00741A1C" w:rsidP="00817163">
      <w:pPr>
        <w:rPr>
          <w:b/>
        </w:rPr>
      </w:pPr>
    </w:p>
    <w:p w:rsidR="00741A1C" w:rsidRDefault="00741A1C" w:rsidP="00817163">
      <w:pPr>
        <w:rPr>
          <w:b/>
        </w:rPr>
      </w:pPr>
    </w:p>
    <w:p w:rsidR="00741A1C" w:rsidRDefault="00741A1C" w:rsidP="00817163">
      <w:pPr>
        <w:rPr>
          <w:b/>
        </w:rPr>
      </w:pPr>
    </w:p>
    <w:p w:rsidR="00817163" w:rsidRPr="00817163" w:rsidRDefault="00817163" w:rsidP="00817163">
      <w:pPr>
        <w:rPr>
          <w:b/>
        </w:rPr>
      </w:pPr>
      <w:r w:rsidRPr="00817163">
        <w:rPr>
          <w:b/>
        </w:rPr>
        <w:t>Proprietà generali dei metalli alcalino terrosi</w:t>
      </w:r>
    </w:p>
    <w:p w:rsidR="00817163" w:rsidRDefault="00741A1C" w:rsidP="00817163"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45085</wp:posOffset>
            </wp:positionV>
            <wp:extent cx="2314575" cy="1714500"/>
            <wp:effectExtent l="19050" t="0" r="9525" b="0"/>
            <wp:wrapSquare wrapText="bothSides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7163">
        <w:t xml:space="preserve">I metalli alcalino terrosi sono gli elementi appartenenti al gruppo </w:t>
      </w:r>
      <w:r w:rsidR="00817163" w:rsidRPr="00817163">
        <w:rPr>
          <w:b/>
        </w:rPr>
        <w:t>IIA</w:t>
      </w:r>
      <w:r w:rsidR="00817163">
        <w:t xml:space="preserve">: </w:t>
      </w:r>
      <w:r w:rsidR="00817163" w:rsidRPr="00817163">
        <w:rPr>
          <w:b/>
        </w:rPr>
        <w:t>berillio, magnesio, calcio, stronzio, bario, radio</w:t>
      </w:r>
      <w:r w:rsidR="00817163">
        <w:t xml:space="preserve">. </w:t>
      </w:r>
    </w:p>
    <w:p w:rsidR="00817163" w:rsidRDefault="00817163" w:rsidP="00817163"/>
    <w:p w:rsidR="00817163" w:rsidRDefault="00817163" w:rsidP="00817163">
      <w:r>
        <w:t>L'origine del nome "metalli alcalino terrosi" va ricercata nel fatto che con vecchia dizione gli elementi del primo gruppo venivano indicati come "</w:t>
      </w:r>
      <w:r w:rsidRPr="00817163">
        <w:rPr>
          <w:b/>
        </w:rPr>
        <w:t>alcalini</w:t>
      </w:r>
      <w:r>
        <w:t>", e gli elementi del terzo gruppo come "</w:t>
      </w:r>
      <w:r w:rsidRPr="00817163">
        <w:rPr>
          <w:b/>
        </w:rPr>
        <w:t>terrosi</w:t>
      </w:r>
      <w:r>
        <w:t xml:space="preserve">"; poiché degli elementi del secondo gruppo i </w:t>
      </w:r>
      <w:r w:rsidRPr="00817163">
        <w:rPr>
          <w:b/>
        </w:rPr>
        <w:t>primi due (Be, Mg) hanno proprietà molto simili a quelli del terzo gruppo e gli altri (Ca, Sr, Ba) a quelli del primo</w:t>
      </w:r>
      <w:r>
        <w:t>, gli elementi del secondo gruppo venivano indicati come alcalino-terrosi.</w:t>
      </w:r>
    </w:p>
    <w:p w:rsidR="00817163" w:rsidRDefault="00BB119B" w:rsidP="00741A1C">
      <w:pPr>
        <w:jc w:val="center"/>
      </w:pPr>
      <w:r w:rsidRPr="00BB119B">
        <w:drawing>
          <wp:inline distT="0" distB="0" distL="0" distR="0">
            <wp:extent cx="4124325" cy="1666564"/>
            <wp:effectExtent l="19050" t="0" r="9525" b="0"/>
            <wp:docPr id="2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332" cy="1665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163" w:rsidRDefault="00817163" w:rsidP="00817163"/>
    <w:p w:rsidR="00817163" w:rsidRDefault="00817163" w:rsidP="00817163">
      <w:r>
        <w:t xml:space="preserve">Anch’essi sono molto reattivi, ma </w:t>
      </w:r>
      <w:r w:rsidRPr="00741A1C">
        <w:rPr>
          <w:b/>
        </w:rPr>
        <w:t>meno dei metalli del gruppo IA</w:t>
      </w:r>
      <w:r>
        <w:t xml:space="preserve">. Infatti questi </w:t>
      </w:r>
      <w:r w:rsidR="00BB119B">
        <w:t xml:space="preserve">elementi possiedono non 1 ma </w:t>
      </w:r>
      <w:r w:rsidR="00BB119B" w:rsidRPr="00741A1C">
        <w:rPr>
          <w:b/>
        </w:rPr>
        <w:t>2</w:t>
      </w:r>
      <w:r w:rsidRPr="00741A1C">
        <w:rPr>
          <w:b/>
        </w:rPr>
        <w:t xml:space="preserve"> elettroni</w:t>
      </w:r>
      <w:r w:rsidR="00BB119B">
        <w:t xml:space="preserve"> nell’orbitale s.</w:t>
      </w:r>
    </w:p>
    <w:p w:rsidR="00BB119B" w:rsidRDefault="00BB119B" w:rsidP="00817163"/>
    <w:p w:rsidR="00BB119B" w:rsidRPr="00741A1C" w:rsidRDefault="00BB119B" w:rsidP="00817163">
      <w:pPr>
        <w:rPr>
          <w:b/>
          <w:i/>
        </w:rPr>
      </w:pPr>
      <w:r w:rsidRPr="00741A1C">
        <w:rPr>
          <w:b/>
          <w:i/>
        </w:rPr>
        <w:t>Esperienza</w:t>
      </w:r>
    </w:p>
    <w:p w:rsidR="00BB119B" w:rsidRDefault="00BB119B" w:rsidP="00817163">
      <w:r>
        <w:t xml:space="preserve">Osserviamo la reattività in acqua dei metalli: </w:t>
      </w:r>
      <w:r w:rsidR="00741A1C">
        <w:t xml:space="preserve">di </w:t>
      </w:r>
      <w:r>
        <w:t>sodio e potassio (gruppo IA, metalli alcalini) e di calcio e magnesio (gruppo IB, metalli alcalino-terrosi).</w:t>
      </w:r>
    </w:p>
    <w:p w:rsidR="00741A1C" w:rsidRDefault="00741A1C" w:rsidP="00817163">
      <w:r>
        <w:t>Dopo aver immerso il metallo in acqua osserviamo come reagisce; quindi aggiungiamo un indicatore di ambiente basico (che è incolore; si colora non appena si trova in ambiente basico, cioè con PH &gt; 7).</w:t>
      </w:r>
    </w:p>
    <w:sectPr w:rsidR="00741A1C" w:rsidSect="009C329C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9A4" w:rsidRDefault="002C49A4" w:rsidP="00741A1C">
      <w:pPr>
        <w:spacing w:after="0" w:line="240" w:lineRule="auto"/>
      </w:pPr>
      <w:r>
        <w:separator/>
      </w:r>
    </w:p>
  </w:endnote>
  <w:endnote w:type="continuationSeparator" w:id="0">
    <w:p w:rsidR="002C49A4" w:rsidRDefault="002C49A4" w:rsidP="0074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9A4" w:rsidRDefault="002C49A4" w:rsidP="00741A1C">
      <w:pPr>
        <w:spacing w:after="0" w:line="240" w:lineRule="auto"/>
      </w:pPr>
      <w:r>
        <w:separator/>
      </w:r>
    </w:p>
  </w:footnote>
  <w:footnote w:type="continuationSeparator" w:id="0">
    <w:p w:rsidR="002C49A4" w:rsidRDefault="002C49A4" w:rsidP="00741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1C" w:rsidRPr="00741A1C" w:rsidRDefault="00741A1C" w:rsidP="00741A1C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sdt>
      <w:sdtPr>
        <w:id w:val="-1343366608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741A1C" w:rsidRDefault="00741A1C">
                      <w:pPr>
                        <w:pStyle w:val="Intestazione"/>
                        <w:jc w:val="center"/>
                      </w:pPr>
                      <w:fldSimple w:instr=" PAGE    \* MERGEFORMAT ">
                        <w:r w:rsidRPr="00741A1C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2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Pr="00741A1C">
      <w:rPr>
        <w:i/>
        <w:color w:val="A6A6A6" w:themeColor="background1" w:themeShade="A6"/>
        <w:sz w:val="24"/>
        <w:szCs w:val="24"/>
      </w:rPr>
      <w:t>Esperienza 14/1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17163"/>
    <w:rsid w:val="002277D0"/>
    <w:rsid w:val="002C49A4"/>
    <w:rsid w:val="00741A1C"/>
    <w:rsid w:val="00817163"/>
    <w:rsid w:val="009C329C"/>
    <w:rsid w:val="00AF66C8"/>
    <w:rsid w:val="00BB1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7D0"/>
    <w:pPr>
      <w:spacing w:line="288" w:lineRule="auto"/>
      <w:contextualSpacing/>
      <w:jc w:val="both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119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41A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1A1C"/>
    <w:rPr>
      <w:rFonts w:ascii="Times New Roman" w:hAnsi="Times New Roman"/>
      <w:sz w:val="2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41A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41A1C"/>
    <w:rPr>
      <w:rFonts w:ascii="Times New Roman" w:hAnsi="Times New Roman"/>
      <w:sz w:val="28"/>
    </w:rPr>
  </w:style>
  <w:style w:type="character" w:styleId="Numeropagina">
    <w:name w:val="page number"/>
    <w:basedOn w:val="Carpredefinitoparagrafo"/>
    <w:uiPriority w:val="99"/>
    <w:unhideWhenUsed/>
    <w:rsid w:val="00741A1C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1</cp:revision>
  <dcterms:created xsi:type="dcterms:W3CDTF">2015-01-15T16:39:00Z</dcterms:created>
  <dcterms:modified xsi:type="dcterms:W3CDTF">2015-01-15T17:11:00Z</dcterms:modified>
</cp:coreProperties>
</file>